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党的十八届五中全会,是在我国即将完成“十二五”规划、进入全面建成小康社会决胜阶段召开的一次十分重要的会议。全会描绘了未来5年我国发展的宏伟蓝图,在发展理念、发展举措、发展体制上有一系列新的重大突破,必将对坚持和发展中国特色社会主义产生重大而深远的影响。习近平总书记在全会上的重要讲话,全面总结了党的十八届四中全会以来的工作,对做好“十三五”时期工作作出重要部署、提出明确要求。全会审议通过的《中共中央关于制定国民经济和社会发展第十三个五年规划的建议》，深入分析了“十三五”时期我国发展环境的基本特征,明确提出了我国经济社会发展的指导思想、总体思路、目标任务、重大举措,是规划“十三五”时期我国经济社会发展的重要指导性文件。贯彻落实好全会精神,对于如期全面建成小康社会,为实现第二个百年奋斗目标、实现中华民族伟大复兴的中国梦奠定更加坚实的基础,具有十分重要的意义。各级团组织要把组织引导广大团员青年认真学习、全面贯彻党的十八届五中全会精神,作为一项重要的政治任务抓紧抓好,切实把全团的思想和行动统一到全会精神上来,把团员青年的智慧和力量凝聚到为实现“十三五”时期发展目标作贡献上来。</w:t>
      </w:r>
    </w:p>
    <w:p w:rsidR="00146989" w:rsidRDefault="00146989" w:rsidP="00146989">
      <w:pPr>
        <w:widowControl/>
        <w:spacing w:line="600" w:lineRule="exact"/>
        <w:ind w:firstLineChars="200" w:firstLine="600"/>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一、组织广大团员青年认真学习、深刻领会党的十八届五中全会精神</w:t>
      </w:r>
    </w:p>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各级团组织要紧密结合青年实际,着力把全会精神解读好,把规划建议阐释好,把中央要求传递好,使广大团员青年真正听得到、听得进、听得懂,进而形成坚定的思想和行动自觉。要引导广大</w:t>
      </w:r>
      <w:r>
        <w:rPr>
          <w:rFonts w:ascii="仿宋_GB2312" w:eastAsia="仿宋_GB2312" w:hAnsi="仿宋_GB2312" w:cs="仿宋_GB2312" w:hint="eastAsia"/>
          <w:kern w:val="0"/>
          <w:sz w:val="30"/>
          <w:szCs w:val="30"/>
        </w:rPr>
        <w:lastRenderedPageBreak/>
        <w:t>团员青年深刻理解“十二五”时期我国经济社会发展的重大成就来之不易,深刻领会党的十八大以来以习近平同志为总书记的党中央提出的一系列治国理政新理念新思想新战略,自觉用党的理论创新成果武装头脑、指导实践。要引导广大团员青年深刻理解“十三五”时期我国发展环境的基本特征,准确把握战略机遇期内涵的深刻变化,不断增强把握机遇、应对挑战的信心和勇气。要引导广大团员青年深刻理解“十三五”时期我国发展的指导思想和工作原则,全面准确地掌握有关思想内涵和基本要求，在理性思考的基础上进一步找准方向、明确遵循。要引导广大团员青年深刻理解全会提出的全面建成小康社会新的目标要求,深刻认识创新、协调、绿色、开放、共享的发展理念的重大意义、丰富内涵和实践要求,自觉以新的发展理念指导新的发展实践,为完成“十三五”时期目标任务、全面建成小康社会贡献智慧和力量。</w:t>
      </w:r>
    </w:p>
    <w:p w:rsidR="00146989" w:rsidRDefault="00146989" w:rsidP="00146989">
      <w:pPr>
        <w:widowControl/>
        <w:spacing w:line="600" w:lineRule="exact"/>
        <w:ind w:firstLineChars="200" w:firstLine="600"/>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二、在全团广泛兴起学习贯彻党的十八届五中全会精神的热潮</w:t>
      </w:r>
    </w:p>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各级团组织要迅速行动起来,紧紧围绕“十三五”规划建议和习近平总书记重要讲话,广泛开展团员青年喜闻乐见的学习宣讲活动,把广大团干部和团员青年更加广泛地组织起来,把他们学习贯彻全会精神的热情更加充分地激发出来,努力形成全团上下人人关注、人人学习、人人参与的热潮。一是要示范带动,发挥团干部的表率作用。团的各级领导机关和领导干部要带头开展学习,以理论中心组学习和各种制度化学习活动为抓手,认认真真学原文、悟原理,结合经济社会发展的重点热点问题开展深入研讨,努</w:t>
      </w:r>
      <w:r>
        <w:rPr>
          <w:rFonts w:ascii="仿宋_GB2312" w:eastAsia="仿宋_GB2312" w:hAnsi="仿宋_GB2312" w:cs="仿宋_GB2312" w:hint="eastAsia"/>
          <w:kern w:val="0"/>
          <w:sz w:val="30"/>
          <w:szCs w:val="30"/>
        </w:rPr>
        <w:lastRenderedPageBreak/>
        <w:t>力把全会精神学实学深学透,为团员青年做好表率。二是要落到基层,确保全会精神传达学习到各领域基层团组织和团干部。要逐级抓好专兼职团干部学习,把全会精神纳入各级团干部培训的主体内容,结合常态化下沉基层、向基层服务对象报到工作和日常调研等载体,广泛开展形式多样的宣讲和座谈活动,组织基层团干部及时、全面、准确地掌握全会精神,确保传达学习到基层。三是要吸引青年,增强学习活动的针对性、生动性和实效性。要紧密结合团员青年实际,回应团员青年关注关切,坚持对象化、分众化、互动化,充分发挥基层团组织和青少年综合服务平台的作用,充分动员各类青年社会组织参与,把组织学习和开展日常服务工作结合起来,广泛举办各类学习会、读书班、理论沙龙、分享活动等,尽可能多地覆盖广大团员青年。注重通过各级“青年之声”平台及时收集团员青年的反应和意见建议,引导团员青年准确领会、深刻理解全会精神,转化为内心认同和实际行动。四是要营造氛围,切实发动团属媒体做好舆论宣传工作。团属新闻舆论阵地要结合自身的优势和特点有计划地开展宣传引导工作,通过组织专栏解读、网络研讨、线下互动等方式,面向广大团员青年和社会各界深入宣传全会精神,及时总结和推广各地学习贯彻全会精神的好经验、好做法,努力营造浓厚的学习氛围。</w:t>
      </w:r>
    </w:p>
    <w:p w:rsidR="00146989" w:rsidRDefault="00146989" w:rsidP="00146989">
      <w:pPr>
        <w:widowControl/>
        <w:spacing w:line="600" w:lineRule="exact"/>
        <w:ind w:firstLineChars="200" w:firstLine="600"/>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三、找准结合点和切入点,切实把党的十八届五中全会精神贯彻落实到团的工作和建设之中</w:t>
      </w:r>
    </w:p>
    <w:p w:rsidR="00146989" w:rsidRDefault="00146989" w:rsidP="00146989">
      <w:pPr>
        <w:widowControl/>
        <w:topLinePunct/>
        <w:spacing w:line="60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全团要把学习贯彻全会精神与学习贯彻中央4号文件和中央党的群团工作会议精神结合起来,与学习贯彻习近平总书记关</w:t>
      </w:r>
      <w:r>
        <w:rPr>
          <w:rFonts w:ascii="仿宋_GB2312" w:eastAsia="仿宋_GB2312" w:hAnsi="仿宋_GB2312" w:cs="仿宋_GB2312" w:hint="eastAsia"/>
          <w:kern w:val="0"/>
          <w:sz w:val="30"/>
          <w:szCs w:val="30"/>
        </w:rPr>
        <w:lastRenderedPageBreak/>
        <w:t>于共青团和青年工作的一系列重要指示精神结合起来,与推进共青团改革发展的探索实践结合起来,努力把全会精神贯彻落实到“凝聚青年、服务大局、当好桥梁、团要管团”四维工作格局之中,团结带领广大团员青年在推进“十三五”时期经济社会发展、全面建成小康社会的伟大实践中充分发挥生力军作用。</w:t>
      </w:r>
    </w:p>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要把全会精神落实到做好凝聚青年的工作中去。党的十八届五中全会提出,要实现国民素质和社会文明程度显著提高,推动物质文明和精神文明协调发展;要使全体人民在共建共享发展中有更多获得感。各级团组织要深化中国梦和社会主义核心价值观宣传教育,加强青少年理论武装工作,引导广大青少年追求共产主义远大理想、坚定中国特色社会主义共同理想;要扎实做好青少年诚信教育,积极推进青年信用体系建设,引导广大青少年弘扬向上向善、诚信互助的社会风尚,努力走在社会主义精神文明建设的前列。各级团组织要突出服务青年这一工作生命线,针对青年在成长成才、身心健康、就业创业、社会融入、婚恋交友等方面的困难和需求,深入推进希望工程、“共青团关爱农民工子女志愿服务行动”、“青年志愿者阳光助残行动”、“青少年维权岗”等服务青年工作，推动更多青年共享发展成果，坚持在有效服务中吸引和凝聚青年。</w:t>
      </w:r>
    </w:p>
    <w:p w:rsidR="00146989" w:rsidRDefault="00146989" w:rsidP="00146989">
      <w:pPr>
        <w:widowControl/>
        <w:topLinePunct/>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要把全会精神落实到做好服务大局的工作中去。党的十八届五中全会提出,要把创新摆在国家发展全局的核心位置,让创新贯穿党和国家一切工作,让创新在全社会蔚然成风;要坚持节约资源和保护环境的基本国策,推进美丽中国建设;要加强网上思想文化</w:t>
      </w:r>
      <w:r>
        <w:rPr>
          <w:rFonts w:ascii="仿宋_GB2312" w:eastAsia="仿宋_GB2312" w:hAnsi="仿宋_GB2312" w:cs="仿宋_GB2312" w:hint="eastAsia"/>
          <w:kern w:val="0"/>
          <w:sz w:val="30"/>
          <w:szCs w:val="30"/>
        </w:rPr>
        <w:lastRenderedPageBreak/>
        <w:t>阵地建设,实施网络内容建设工程,发展积极向上的网络文化,净化网络环境。各级团组织要深入做好促进青年创新创业工作,当好青年与党政之间的桥梁、青年与社会之间的桥梁、青年与导师之间的桥梁,努力打造“青年之声”这一线上服务平台和“创青春”中国青年创新创业大赛这一线下服务平台,带领青年投身大众创业、万众创新的热潮。各级团组织要深入实施保护母亲河行动,引导广大青少年从点滴做起、从身边做起,传播绿色理念,践行绿色生活,培育绿色队伍,倡导绿色生产,建设绿色工程,从小“像保护眼睛一样保护生态环境,像对待生命一样对待生态环境”。各级团组织要坚定信心、持之以恒地做好网络舆论引导工作,以“青年网络文明志愿行动”和“青年好声音”系列网络文化行动等为抓手,广泛动员团员青年加入网络文明志愿者队伍,努力在网络空间弘扬时代主旋律、传播青春正能量。</w:t>
      </w:r>
    </w:p>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要把全会精神落实到做好桥梁纽带的工作中去。党的十八届五中全会提出,要提高宣传和组织群众能力,加强经济社会发展重大问题和涉及群众切身利益问题的协商,依法保障人民各项权益,激发各族人民建设祖国的主人翁意识。共青团作为党联系青年的桥梁纽带,要着眼于当好党和青年之间双向运行、畅通无阻的“高速路”,既要把青年的意愿诉求及时反映给党,也要努力把党的主张和意志转化为青年的思想和行动自觉。各级团组织要大力深化“青年之声”平台建设和“共青团与人大代表、政协委员面对面”活动,进一步探索共青团在反映诉求、协调矛盾、维护稳定等方面发挥作用的渠道,动态掌握青年的呼声、困难和问题,依法有序地</w:t>
      </w:r>
      <w:r>
        <w:rPr>
          <w:rFonts w:ascii="仿宋_GB2312" w:eastAsia="仿宋_GB2312" w:hAnsi="仿宋_GB2312" w:cs="仿宋_GB2312" w:hint="eastAsia"/>
          <w:kern w:val="0"/>
          <w:sz w:val="30"/>
          <w:szCs w:val="30"/>
        </w:rPr>
        <w:lastRenderedPageBreak/>
        <w:t>向有关方面进行表达,最大限度地激发广大青年推进改革发展、维护社会和谐稳定的正面力量。</w:t>
      </w:r>
    </w:p>
    <w:p w:rsidR="00146989" w:rsidRDefault="00146989" w:rsidP="00146989">
      <w:pPr>
        <w:widowControl/>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要把全会精神落实到做好团要管团的工作中去。党的十八届五中全会提出,贯彻党的群众路线,提高宣传和组织群众能力,创新群众工作体制机制和方式方法。共青团要认真落实中央党的群团工作会议精神,针对自身存在的突出问题,深入推进共青团改革发展,不断认识、适应、引领共青团工作的新常态。各级团干部特别是团的领导机关干部要深入落实习近平总书记提出的“大部分工作时间要到青年中去”的要求,认真参与“走进青年、转变作风、改进工作”大宣传大调研活动、机关开放日活动、常态化下沉基层和向基层服务对象报到等工作,努力摆脱文山会海、走出高楼大院,深入基层、深入青年,真正成为青年的朋友、成为青年群众工作的行家里手。</w:t>
      </w:r>
    </w:p>
    <w:p w:rsidR="00146989" w:rsidRDefault="00146989" w:rsidP="00146989">
      <w:pPr>
        <w:spacing w:line="600" w:lineRule="exact"/>
        <w:ind w:right="640"/>
        <w:jc w:val="left"/>
        <w:rPr>
          <w:rFonts w:ascii="仿宋_GB2312" w:eastAsia="仿宋_GB2312" w:hAnsi="宋体" w:cs="宋体"/>
          <w:sz w:val="32"/>
          <w:szCs w:val="32"/>
        </w:rPr>
      </w:pPr>
    </w:p>
    <w:p w:rsidR="00146989" w:rsidRDefault="00146989" w:rsidP="00146989">
      <w:pPr>
        <w:spacing w:line="600" w:lineRule="exact"/>
        <w:ind w:right="640" w:firstLineChars="200" w:firstLine="640"/>
        <w:jc w:val="right"/>
        <w:rPr>
          <w:rFonts w:ascii="仿宋_GB2312" w:eastAsia="仿宋_GB2312" w:hAnsi="宋体" w:cs="宋体"/>
          <w:sz w:val="32"/>
          <w:szCs w:val="32"/>
        </w:rPr>
      </w:pPr>
    </w:p>
    <w:p w:rsidR="008355DD" w:rsidRPr="00146989" w:rsidRDefault="008355DD"/>
    <w:sectPr w:rsidR="008355DD" w:rsidRPr="00146989" w:rsidSect="0095702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DD" w:rsidRDefault="008355DD" w:rsidP="00146989">
      <w:r>
        <w:separator/>
      </w:r>
    </w:p>
  </w:endnote>
  <w:endnote w:type="continuationSeparator" w:id="1">
    <w:p w:rsidR="008355DD" w:rsidRDefault="008355DD" w:rsidP="00146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DD" w:rsidRDefault="008355DD" w:rsidP="00146989">
      <w:r>
        <w:separator/>
      </w:r>
    </w:p>
  </w:footnote>
  <w:footnote w:type="continuationSeparator" w:id="1">
    <w:p w:rsidR="008355DD" w:rsidRDefault="008355DD" w:rsidP="00146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989"/>
    <w:rsid w:val="00146989"/>
    <w:rsid w:val="00835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8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9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6989"/>
    <w:rPr>
      <w:sz w:val="18"/>
      <w:szCs w:val="18"/>
    </w:rPr>
  </w:style>
  <w:style w:type="paragraph" w:styleId="a4">
    <w:name w:val="footer"/>
    <w:basedOn w:val="a"/>
    <w:link w:val="Char0"/>
    <w:uiPriority w:val="99"/>
    <w:semiHidden/>
    <w:unhideWhenUsed/>
    <w:rsid w:val="001469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69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2015-12-01T12:10:00Z</dcterms:created>
  <dcterms:modified xsi:type="dcterms:W3CDTF">2015-12-01T12:10:00Z</dcterms:modified>
</cp:coreProperties>
</file>